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FFF" w:rsidRDefault="00265FFF" w:rsidP="00265FF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F0D0A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265FFF" w:rsidRPr="00EF0D0A" w:rsidRDefault="00265FFF" w:rsidP="00265FF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65FFF" w:rsidRPr="00265FFF" w:rsidRDefault="00265FFF" w:rsidP="00265FFF">
      <w:pPr>
        <w:pStyle w:val="a3"/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65FFF">
        <w:rPr>
          <w:rStyle w:val="a4"/>
          <w:rFonts w:ascii="Times New Roman" w:hAnsi="Times New Roman"/>
          <w:sz w:val="24"/>
          <w:szCs w:val="24"/>
        </w:rPr>
        <w:t>Рабочая программа п</w:t>
      </w:r>
      <w:r w:rsidR="00324CB6">
        <w:rPr>
          <w:rStyle w:val="a4"/>
          <w:rFonts w:ascii="Times New Roman" w:hAnsi="Times New Roman"/>
          <w:sz w:val="24"/>
          <w:szCs w:val="24"/>
        </w:rPr>
        <w:t>о химии для основной школы для 8</w:t>
      </w:r>
      <w:r w:rsidRPr="00265FFF">
        <w:rPr>
          <w:rStyle w:val="a4"/>
          <w:rFonts w:ascii="Times New Roman" w:hAnsi="Times New Roman"/>
          <w:sz w:val="24"/>
          <w:szCs w:val="24"/>
        </w:rPr>
        <w:t xml:space="preserve"> класса составлена в соответствии с  </w:t>
      </w:r>
      <w:r w:rsidRPr="00265FFF">
        <w:rPr>
          <w:rFonts w:ascii="Times New Roman" w:hAnsi="Times New Roman"/>
          <w:sz w:val="24"/>
          <w:szCs w:val="24"/>
        </w:rPr>
        <w:t>федеральным компонентом государственного стандарта основного общего образования</w:t>
      </w:r>
      <w:r w:rsidRPr="00265FFF">
        <w:rPr>
          <w:rFonts w:ascii="Times New Roman" w:hAnsi="Times New Roman"/>
          <w:i/>
          <w:sz w:val="24"/>
          <w:szCs w:val="24"/>
        </w:rPr>
        <w:t>,</w:t>
      </w:r>
      <w:r w:rsidRPr="00265FFF">
        <w:rPr>
          <w:rFonts w:ascii="Times New Roman" w:hAnsi="Times New Roman"/>
          <w:sz w:val="24"/>
          <w:szCs w:val="24"/>
        </w:rPr>
        <w:t xml:space="preserve"> одобренным совместным решением коллегии Минобразования России и Президиума РАО от 23.12.2003 г. № 21/12 и утвержденным приказом </w:t>
      </w:r>
      <w:proofErr w:type="spellStart"/>
      <w:r w:rsidRPr="00265FFF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265FFF">
        <w:rPr>
          <w:rFonts w:ascii="Times New Roman" w:hAnsi="Times New Roman"/>
          <w:sz w:val="24"/>
          <w:szCs w:val="24"/>
        </w:rPr>
        <w:t xml:space="preserve"> РФ от 05.03.2004 г. № 1089 и примерной программы основного общего образования (письмо Департамента государственной политики в образовании </w:t>
      </w:r>
      <w:proofErr w:type="spellStart"/>
      <w:r w:rsidRPr="00265FFF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265FFF">
        <w:rPr>
          <w:rFonts w:ascii="Times New Roman" w:hAnsi="Times New Roman"/>
          <w:sz w:val="24"/>
          <w:szCs w:val="24"/>
        </w:rPr>
        <w:t xml:space="preserve"> России от 07.07.2005</w:t>
      </w:r>
      <w:proofErr w:type="gramEnd"/>
      <w:r w:rsidRPr="00265FFF">
        <w:rPr>
          <w:rFonts w:ascii="Times New Roman" w:hAnsi="Times New Roman"/>
          <w:sz w:val="24"/>
          <w:szCs w:val="24"/>
        </w:rPr>
        <w:t>г. № 03-1263).</w:t>
      </w:r>
    </w:p>
    <w:p w:rsidR="00265FFF" w:rsidRPr="00265FFF" w:rsidRDefault="00265FFF" w:rsidP="00265FFF">
      <w:pPr>
        <w:pStyle w:val="a3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65FFF">
        <w:rPr>
          <w:rFonts w:ascii="Times New Roman" w:hAnsi="Times New Roman"/>
          <w:b/>
          <w:sz w:val="24"/>
          <w:szCs w:val="24"/>
        </w:rPr>
        <w:t>Нормативная база:</w:t>
      </w:r>
    </w:p>
    <w:p w:rsidR="00265FFF" w:rsidRPr="00265FFF" w:rsidRDefault="00265FFF" w:rsidP="00265FFF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>Закон «Об образовании»</w:t>
      </w:r>
    </w:p>
    <w:p w:rsidR="00265FFF" w:rsidRPr="00265FFF" w:rsidRDefault="00265FFF" w:rsidP="00265FFF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>Приказ Минобразования России  от 05.03.2004г № 1089 «Об утверждении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265FFF">
        <w:rPr>
          <w:rFonts w:ascii="Times New Roman" w:hAnsi="Times New Roman"/>
          <w:sz w:val="24"/>
          <w:szCs w:val="24"/>
        </w:rPr>
        <w:t>о(</w:t>
      </w:r>
      <w:proofErr w:type="gramEnd"/>
      <w:r w:rsidRPr="00265FFF">
        <w:rPr>
          <w:rFonts w:ascii="Times New Roman" w:hAnsi="Times New Roman"/>
          <w:sz w:val="24"/>
          <w:szCs w:val="24"/>
        </w:rPr>
        <w:t>полного) общего образования».</w:t>
      </w:r>
    </w:p>
    <w:p w:rsidR="00265FFF" w:rsidRPr="00265FFF" w:rsidRDefault="00265FFF" w:rsidP="00265FFF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>Письмо Минобразования России от 20.02.2004г № 03 –51 -10/14 –03 «О введении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265FFF">
        <w:rPr>
          <w:rFonts w:ascii="Times New Roman" w:hAnsi="Times New Roman"/>
          <w:sz w:val="24"/>
          <w:szCs w:val="24"/>
        </w:rPr>
        <w:t>о(</w:t>
      </w:r>
      <w:proofErr w:type="gramEnd"/>
      <w:r w:rsidRPr="00265FFF">
        <w:rPr>
          <w:rFonts w:ascii="Times New Roman" w:hAnsi="Times New Roman"/>
          <w:sz w:val="24"/>
          <w:szCs w:val="24"/>
        </w:rPr>
        <w:t>полного) общего образования».</w:t>
      </w:r>
    </w:p>
    <w:p w:rsidR="00265FFF" w:rsidRPr="00265FFF" w:rsidRDefault="00265FFF" w:rsidP="00265FFF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>Приказ Минобразования России от 09.03.2004г № 1312 «Об утверждении федерального базисного учебного плана и примерных учебных планов для общеобразовательных учреждений РФ, реализующих программы общего образования».</w:t>
      </w:r>
    </w:p>
    <w:p w:rsidR="00265FFF" w:rsidRPr="00265FFF" w:rsidRDefault="00265FFF" w:rsidP="00265FFF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 xml:space="preserve">Письмо </w:t>
      </w:r>
      <w:proofErr w:type="spellStart"/>
      <w:r w:rsidRPr="00265FFF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265FFF">
        <w:rPr>
          <w:rFonts w:ascii="Times New Roman" w:hAnsi="Times New Roman"/>
          <w:sz w:val="24"/>
          <w:szCs w:val="24"/>
        </w:rPr>
        <w:t xml:space="preserve"> России от 07.07.2005г. «О примерных  программах по учебным предметам федерального базисного учебного плана».</w:t>
      </w:r>
    </w:p>
    <w:p w:rsidR="00265FFF" w:rsidRPr="00265FFF" w:rsidRDefault="00265FFF" w:rsidP="00265FFF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 xml:space="preserve">Федеральный  компонент  государственного  образовательного  стандарта  </w:t>
      </w:r>
      <w:proofErr w:type="spellStart"/>
      <w:r w:rsidRPr="00265FFF">
        <w:rPr>
          <w:rFonts w:ascii="Times New Roman" w:hAnsi="Times New Roman"/>
          <w:sz w:val="24"/>
          <w:szCs w:val="24"/>
        </w:rPr>
        <w:t>основногообразования</w:t>
      </w:r>
      <w:proofErr w:type="spellEnd"/>
      <w:r w:rsidRPr="00265FFF">
        <w:rPr>
          <w:rFonts w:ascii="Times New Roman" w:hAnsi="Times New Roman"/>
          <w:sz w:val="24"/>
          <w:szCs w:val="24"/>
        </w:rPr>
        <w:t>. Химия. Москва, 2004  год.</w:t>
      </w:r>
    </w:p>
    <w:p w:rsidR="00B256F7" w:rsidRDefault="00B256F7" w:rsidP="00265FFF">
      <w:pPr>
        <w:pStyle w:val="a3"/>
        <w:spacing w:line="276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65FFF" w:rsidRPr="00265FFF" w:rsidRDefault="00265FFF" w:rsidP="00265FFF">
      <w:pPr>
        <w:pStyle w:val="a3"/>
        <w:spacing w:line="276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265FFF">
        <w:rPr>
          <w:rFonts w:ascii="Times New Roman" w:hAnsi="Times New Roman"/>
          <w:b/>
          <w:sz w:val="24"/>
          <w:szCs w:val="24"/>
        </w:rPr>
        <w:t>Общая характеристика учебного предмета</w:t>
      </w:r>
    </w:p>
    <w:p w:rsidR="00265FFF" w:rsidRPr="00265FFF" w:rsidRDefault="00265FFF" w:rsidP="00265FFF">
      <w:pPr>
        <w:pStyle w:val="a3"/>
        <w:spacing w:line="276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 xml:space="preserve">Основными проблемами химии являются изучение состава и строения веществ, зависимости их свойств от строения, конструирование веществ с заданными свойствами, исследование закономерностей химических превращений и путей управления ими в целях получения веществ, материалов, энергии. Содержание </w:t>
      </w:r>
      <w:proofErr w:type="spellStart"/>
      <w:r w:rsidRPr="00265FFF">
        <w:rPr>
          <w:rFonts w:ascii="Times New Roman" w:hAnsi="Times New Roman"/>
          <w:sz w:val="24"/>
          <w:szCs w:val="24"/>
        </w:rPr>
        <w:t>программыпо</w:t>
      </w:r>
      <w:proofErr w:type="spellEnd"/>
      <w:r w:rsidRPr="00265FFF">
        <w:rPr>
          <w:rFonts w:ascii="Times New Roman" w:hAnsi="Times New Roman"/>
          <w:sz w:val="24"/>
          <w:szCs w:val="24"/>
        </w:rPr>
        <w:t xml:space="preserve"> химии в основной школе структурировано по шести блокам: Методы познания веществ и химических явлений. Экспериментальные основы химии; Вещество; Химическая реакция; Элементарные основы неорганической химии; Первоначальные представления об органических веществах; Химия и жизнь. </w:t>
      </w:r>
    </w:p>
    <w:p w:rsidR="00265FFF" w:rsidRPr="00265FFF" w:rsidRDefault="00265FFF" w:rsidP="00265FFF">
      <w:pPr>
        <w:pStyle w:val="a3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65FFF">
        <w:rPr>
          <w:rFonts w:ascii="Times New Roman" w:hAnsi="Times New Roman"/>
          <w:sz w:val="24"/>
          <w:szCs w:val="24"/>
        </w:rPr>
        <w:t>В курсе химии основной школы учащиеся знакомятся с первоначальными понятиями: атом, молекула, простое и сложное вещество, физические и химические явления, валентность; закладываются простейшие навыки в написании знаков химических элементов, химических формул простых и сложных веществ, составлении несложных уравнений химических реакций; даются понятия о некоторых химических законах: атомно – молекулярном учении, законе постоянства состава, законе сохранения массы вещества;</w:t>
      </w:r>
      <w:proofErr w:type="gramEnd"/>
      <w:r w:rsidRPr="00265FFF">
        <w:rPr>
          <w:rFonts w:ascii="Times New Roman" w:hAnsi="Times New Roman"/>
          <w:sz w:val="24"/>
          <w:szCs w:val="24"/>
        </w:rPr>
        <w:t xml:space="preserve"> на примере кислорода и водорода углубляются сведения об элементе и веществе. Учащиеся изучают классификацию простых и сложных веществ, свойства воды, оксидов, кислот, оснований, солей; закрепляют практические навыки, необходимые при выполнении практических и лабораторных работ. Изучаются структура периодической </w:t>
      </w:r>
      <w:r w:rsidRPr="00265FFF">
        <w:rPr>
          <w:rFonts w:ascii="Times New Roman" w:hAnsi="Times New Roman"/>
          <w:sz w:val="24"/>
          <w:szCs w:val="24"/>
        </w:rPr>
        <w:lastRenderedPageBreak/>
        <w:t xml:space="preserve">системы химических элементов </w:t>
      </w:r>
      <w:proofErr w:type="spellStart"/>
      <w:r w:rsidRPr="00265FFF">
        <w:rPr>
          <w:rFonts w:ascii="Times New Roman" w:hAnsi="Times New Roman"/>
          <w:sz w:val="24"/>
          <w:szCs w:val="24"/>
        </w:rPr>
        <w:t>Д.И.Менделеева</w:t>
      </w:r>
      <w:proofErr w:type="spellEnd"/>
      <w:r w:rsidRPr="00265FFF">
        <w:rPr>
          <w:rFonts w:ascii="Times New Roman" w:hAnsi="Times New Roman"/>
          <w:sz w:val="24"/>
          <w:szCs w:val="24"/>
        </w:rPr>
        <w:t>, периодический закон, виды химической связи.</w:t>
      </w:r>
    </w:p>
    <w:p w:rsidR="00B256F7" w:rsidRDefault="00B256F7" w:rsidP="00B256F7">
      <w:pPr>
        <w:pStyle w:val="a3"/>
        <w:spacing w:line="276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65FFF" w:rsidRPr="00265FFF" w:rsidRDefault="00265FFF" w:rsidP="00B256F7">
      <w:pPr>
        <w:pStyle w:val="a3"/>
        <w:spacing w:line="276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265FFF">
        <w:rPr>
          <w:rFonts w:ascii="Times New Roman" w:hAnsi="Times New Roman"/>
          <w:b/>
          <w:sz w:val="24"/>
          <w:szCs w:val="24"/>
        </w:rPr>
        <w:t>Изучение химии в основной школе направлено на достижение следующих целей:</w:t>
      </w:r>
    </w:p>
    <w:p w:rsidR="00265FFF" w:rsidRPr="00265FFF" w:rsidRDefault="00265FFF" w:rsidP="00265FF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65FFF">
        <w:rPr>
          <w:rFonts w:ascii="Times New Roman" w:hAnsi="Times New Roman"/>
          <w:b/>
          <w:sz w:val="24"/>
          <w:szCs w:val="24"/>
        </w:rPr>
        <w:t>освоениеважнейших</w:t>
      </w:r>
      <w:proofErr w:type="spellEnd"/>
      <w:r w:rsidRPr="00265FFF">
        <w:rPr>
          <w:rFonts w:ascii="Times New Roman" w:hAnsi="Times New Roman"/>
          <w:b/>
          <w:sz w:val="24"/>
          <w:szCs w:val="24"/>
        </w:rPr>
        <w:t xml:space="preserve"> знаний</w:t>
      </w:r>
      <w:r w:rsidRPr="00265FFF">
        <w:rPr>
          <w:rFonts w:ascii="Times New Roman" w:hAnsi="Times New Roman"/>
          <w:sz w:val="24"/>
          <w:szCs w:val="24"/>
        </w:rPr>
        <w:t xml:space="preserve"> об основных понятиях и законах химии, химической символике;</w:t>
      </w:r>
    </w:p>
    <w:p w:rsidR="00265FFF" w:rsidRPr="00265FFF" w:rsidRDefault="00265FFF" w:rsidP="00265FF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b/>
          <w:sz w:val="24"/>
          <w:szCs w:val="24"/>
        </w:rPr>
        <w:t xml:space="preserve">овладение умениями </w:t>
      </w:r>
      <w:r w:rsidRPr="00265FFF">
        <w:rPr>
          <w:rFonts w:ascii="Times New Roman" w:hAnsi="Times New Roman"/>
          <w:sz w:val="24"/>
          <w:szCs w:val="24"/>
        </w:rPr>
        <w:t xml:space="preserve">наблюдать химические явления, проводить химический эксперимент, производить расчеты на основе химических формул веществ и уравнений химических реакций; </w:t>
      </w:r>
    </w:p>
    <w:p w:rsidR="00265FFF" w:rsidRPr="00265FFF" w:rsidRDefault="00265FFF" w:rsidP="00265FF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b/>
          <w:sz w:val="24"/>
          <w:szCs w:val="24"/>
        </w:rPr>
        <w:t xml:space="preserve">развитие </w:t>
      </w:r>
      <w:r w:rsidRPr="00265FFF">
        <w:rPr>
          <w:rFonts w:ascii="Times New Roman" w:hAnsi="Times New Roman"/>
          <w:sz w:val="24"/>
          <w:szCs w:val="24"/>
        </w:rPr>
        <w:t>познавательных интересов и интеллектуальных способностей в процессе проведения химического эксперимента, самостоятельного приобретения знаний в соответствии с возникающими жизненными потребностями;</w:t>
      </w:r>
    </w:p>
    <w:p w:rsidR="00265FFF" w:rsidRPr="00265FFF" w:rsidRDefault="00265FFF" w:rsidP="00265FF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b/>
          <w:sz w:val="24"/>
          <w:szCs w:val="24"/>
        </w:rPr>
        <w:t>воспитание</w:t>
      </w:r>
      <w:r w:rsidRPr="00265FFF">
        <w:rPr>
          <w:rFonts w:ascii="Times New Roman" w:hAnsi="Times New Roman"/>
          <w:sz w:val="24"/>
          <w:szCs w:val="24"/>
        </w:rPr>
        <w:t xml:space="preserve"> отношения к химии как к одному из фундаментальных компонентов естествознания и элементу общечеловеческой культуры; </w:t>
      </w:r>
    </w:p>
    <w:p w:rsidR="00265FFF" w:rsidRPr="00265FFF" w:rsidRDefault="00265FFF" w:rsidP="00265FFF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b/>
          <w:sz w:val="24"/>
          <w:szCs w:val="24"/>
        </w:rPr>
        <w:t xml:space="preserve">применение полученных знаний и умений </w:t>
      </w:r>
      <w:r w:rsidRPr="00265FFF">
        <w:rPr>
          <w:rFonts w:ascii="Times New Roman" w:hAnsi="Times New Roman"/>
          <w:sz w:val="24"/>
          <w:szCs w:val="24"/>
        </w:rPr>
        <w:t>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B256F7" w:rsidRDefault="00B256F7" w:rsidP="00265FF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265FFF" w:rsidRPr="00265FFF" w:rsidRDefault="00265FFF" w:rsidP="00265FF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65FFF">
        <w:rPr>
          <w:rFonts w:ascii="Times New Roman" w:hAnsi="Times New Roman"/>
          <w:b/>
          <w:sz w:val="24"/>
          <w:szCs w:val="24"/>
        </w:rPr>
        <w:t>Общеучебные</w:t>
      </w:r>
      <w:proofErr w:type="spellEnd"/>
      <w:r w:rsidRPr="00265FFF">
        <w:rPr>
          <w:rFonts w:ascii="Times New Roman" w:hAnsi="Times New Roman"/>
          <w:b/>
          <w:sz w:val="24"/>
          <w:szCs w:val="24"/>
        </w:rPr>
        <w:t xml:space="preserve"> умения, навыки и способы деятельности</w:t>
      </w:r>
    </w:p>
    <w:p w:rsidR="00265FFF" w:rsidRPr="00265FFF" w:rsidRDefault="00265FFF" w:rsidP="00265FFF">
      <w:pPr>
        <w:pStyle w:val="a3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 xml:space="preserve">Программа  предусматривает формирование у учащихся </w:t>
      </w:r>
      <w:proofErr w:type="spellStart"/>
      <w:r w:rsidRPr="00265FFF">
        <w:rPr>
          <w:rFonts w:ascii="Times New Roman" w:hAnsi="Times New Roman"/>
          <w:sz w:val="24"/>
          <w:szCs w:val="24"/>
        </w:rPr>
        <w:t>общеучебных</w:t>
      </w:r>
      <w:proofErr w:type="spellEnd"/>
      <w:r w:rsidRPr="00265FFF">
        <w:rPr>
          <w:rFonts w:ascii="Times New Roman" w:hAnsi="Times New Roman"/>
          <w:sz w:val="24"/>
          <w:szCs w:val="24"/>
        </w:rPr>
        <w:t xml:space="preserve"> умений и навыков, универсальных способов деятельности и ключевых компетенций. В этом направлении приоритетами для учебного предмета «Химия» на ступени основного общего образования являются: использование для познания окружающего мира различных методов (наблюдения, измерения, опыты, эксперимент); проведение практических и лабораторных работ, несложных экспериментов и описание их результатов; использование для решения познавательных задач различных источников информации; соблюдение норм и правил поведения в химических лабораториях, в окружающей среде, а также правил здорового образа жизни.</w:t>
      </w:r>
    </w:p>
    <w:p w:rsidR="00265FFF" w:rsidRPr="00265FFF" w:rsidRDefault="00265FFF" w:rsidP="00265FFF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 xml:space="preserve">    При организации учебного процесса используются следующие формы: уроки изучения новых знаний, уроки закрепления знаний, комбинированные уроки, уроки обобщения и систематизации знаний, уроки контроля, практические работы, а также сочетание указанных форм.</w:t>
      </w:r>
    </w:p>
    <w:p w:rsidR="00265FFF" w:rsidRPr="00265FFF" w:rsidRDefault="00265FFF" w:rsidP="00265FFF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 xml:space="preserve">           Авторская программа предполагает на  изучение материала  70 часов в год, 2 часа в неделю (из расчета 35 учебных недель) по программе (2 часа – резервное время).  С учетом 34 недель обучения время изучения предмета составит 68 часов. Распределение часов по темам произведе</w:t>
      </w:r>
      <w:r>
        <w:rPr>
          <w:rFonts w:ascii="Times New Roman" w:hAnsi="Times New Roman"/>
          <w:sz w:val="24"/>
          <w:szCs w:val="24"/>
        </w:rPr>
        <w:t>но  по авторской программе.</w:t>
      </w:r>
      <w:r w:rsidRPr="00265FFF">
        <w:rPr>
          <w:rFonts w:ascii="Times New Roman" w:hAnsi="Times New Roman"/>
          <w:sz w:val="24"/>
          <w:szCs w:val="24"/>
        </w:rPr>
        <w:t xml:space="preserve"> Запланировано для проведения контрольных работ   -</w:t>
      </w:r>
      <w:r>
        <w:rPr>
          <w:rFonts w:ascii="Times New Roman" w:hAnsi="Times New Roman"/>
          <w:sz w:val="24"/>
          <w:szCs w:val="24"/>
        </w:rPr>
        <w:t xml:space="preserve"> 5  часов, практических работ - 2 часа, лабораторные работы – 5</w:t>
      </w:r>
      <w:r w:rsidRPr="00265FFF">
        <w:rPr>
          <w:rFonts w:ascii="Times New Roman" w:hAnsi="Times New Roman"/>
          <w:sz w:val="24"/>
          <w:szCs w:val="24"/>
        </w:rPr>
        <w:t xml:space="preserve"> часов. </w:t>
      </w:r>
    </w:p>
    <w:p w:rsidR="00265FFF" w:rsidRPr="00B256F7" w:rsidRDefault="00265FFF" w:rsidP="00B256F7">
      <w:pPr>
        <w:pStyle w:val="a3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65FFF">
        <w:rPr>
          <w:rFonts w:ascii="Times New Roman" w:hAnsi="Times New Roman"/>
          <w:sz w:val="24"/>
          <w:szCs w:val="24"/>
        </w:rPr>
        <w:t>Формулировка названий разделов и  тем – соответствует  содержанию Пр</w:t>
      </w:r>
      <w:r w:rsidR="00B256F7">
        <w:rPr>
          <w:rFonts w:ascii="Times New Roman" w:hAnsi="Times New Roman"/>
          <w:sz w:val="24"/>
          <w:szCs w:val="24"/>
        </w:rPr>
        <w:t xml:space="preserve">имерной и авторской программы. </w:t>
      </w:r>
    </w:p>
    <w:p w:rsidR="00265FFF" w:rsidRDefault="00265FFF">
      <w:pPr>
        <w:rPr>
          <w:rFonts w:ascii="Times New Roman" w:hAnsi="Times New Roman"/>
        </w:rPr>
      </w:pPr>
    </w:p>
    <w:p w:rsidR="00265FFF" w:rsidRPr="00082AA6" w:rsidRDefault="00265FFF" w:rsidP="00265FFF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Основное содержание с примерным распределением учебных часов по основным разделам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3543"/>
        <w:gridCol w:w="992"/>
        <w:gridCol w:w="1418"/>
        <w:gridCol w:w="1559"/>
        <w:gridCol w:w="1383"/>
      </w:tblGrid>
      <w:tr w:rsidR="00265FFF" w:rsidRPr="00265FFF" w:rsidTr="003F7D90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№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Тема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Кол-во часов</w:t>
            </w:r>
          </w:p>
        </w:tc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В том числе</w:t>
            </w:r>
          </w:p>
        </w:tc>
      </w:tr>
      <w:tr w:rsidR="00265FFF" w:rsidRPr="00265FFF" w:rsidTr="003F7D90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3F7D90">
            <w:pPr>
              <w:spacing w:after="0"/>
              <w:jc w:val="center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Пр</w:t>
            </w:r>
            <w:r w:rsidR="003F7D90">
              <w:rPr>
                <w:rFonts w:ascii="Times New Roman" w:hAnsi="Times New Roman"/>
              </w:rPr>
              <w:t>.</w:t>
            </w:r>
            <w:r w:rsidRPr="00265FFF">
              <w:rPr>
                <w:rFonts w:ascii="Times New Roman" w:hAnsi="Times New Roman"/>
              </w:rPr>
              <w:t xml:space="preserve">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265FFF">
              <w:rPr>
                <w:rFonts w:ascii="Times New Roman" w:hAnsi="Times New Roman"/>
              </w:rPr>
              <w:t>Контр</w:t>
            </w:r>
            <w:proofErr w:type="gramStart"/>
            <w:r w:rsidR="00D81E15">
              <w:rPr>
                <w:rFonts w:ascii="Times New Roman" w:hAnsi="Times New Roman"/>
              </w:rPr>
              <w:t>.</w:t>
            </w:r>
            <w:r w:rsidRPr="00265FFF">
              <w:rPr>
                <w:rFonts w:ascii="Times New Roman" w:hAnsi="Times New Roman"/>
              </w:rPr>
              <w:t>р</w:t>
            </w:r>
            <w:proofErr w:type="gramEnd"/>
            <w:r w:rsidRPr="00265FFF">
              <w:rPr>
                <w:rFonts w:ascii="Times New Roman" w:hAnsi="Times New Roman"/>
              </w:rPr>
              <w:t>аботы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D81E15">
            <w:pPr>
              <w:spacing w:after="0"/>
              <w:jc w:val="center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Лаб</w:t>
            </w:r>
            <w:r w:rsidR="00D81E15">
              <w:rPr>
                <w:rFonts w:ascii="Times New Roman" w:hAnsi="Times New Roman"/>
              </w:rPr>
              <w:t>.</w:t>
            </w:r>
            <w:r w:rsidRPr="00265FFF">
              <w:rPr>
                <w:rFonts w:ascii="Times New Roman" w:hAnsi="Times New Roman"/>
              </w:rPr>
              <w:t xml:space="preserve"> работы</w:t>
            </w: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Первоначальные химические понятия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Кислород. Оксиды. Горение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Водород</w:t>
            </w:r>
            <w:proofErr w:type="gramStart"/>
            <w:r w:rsidRPr="00265FFF">
              <w:rPr>
                <w:rFonts w:ascii="Times New Roman" w:hAnsi="Times New Roman"/>
              </w:rPr>
              <w:t xml:space="preserve"> .</w:t>
            </w:r>
            <w:proofErr w:type="gramEnd"/>
            <w:r w:rsidRPr="00265FFF">
              <w:rPr>
                <w:rFonts w:ascii="Times New Roman" w:hAnsi="Times New Roman"/>
              </w:rPr>
              <w:t>Кислоты. Соли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 xml:space="preserve">4.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Вода. Растворы. Основание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Основные классы неорганических  веществ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 xml:space="preserve">Периодический закон и периодическая таблица химических элементов </w:t>
            </w:r>
            <w:proofErr w:type="spellStart"/>
            <w:r w:rsidRPr="00265FFF">
              <w:rPr>
                <w:rFonts w:ascii="Times New Roman" w:hAnsi="Times New Roman"/>
              </w:rPr>
              <w:t>Д.И.Менделеева</w:t>
            </w:r>
            <w:proofErr w:type="spellEnd"/>
            <w:r w:rsidRPr="00265FFF">
              <w:rPr>
                <w:rFonts w:ascii="Times New Roman" w:hAnsi="Times New Roman"/>
              </w:rPr>
              <w:t>.  Строение атома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Химическая связь. Строение веществ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Закон Авогадро. Молярный объем газов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</w:tr>
      <w:tr w:rsidR="00265FFF" w:rsidRPr="00265FFF" w:rsidTr="003F7D9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9.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Галогены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1</w:t>
            </w:r>
          </w:p>
        </w:tc>
      </w:tr>
      <w:tr w:rsidR="00265FFF" w:rsidRPr="00265FFF" w:rsidTr="003F7D90"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FFF" w:rsidRPr="00265FFF" w:rsidRDefault="00265FFF" w:rsidP="00265FFF">
            <w:pPr>
              <w:spacing w:after="0"/>
              <w:rPr>
                <w:rFonts w:ascii="Times New Roman" w:hAnsi="Times New Roman"/>
              </w:rPr>
            </w:pPr>
            <w:r w:rsidRPr="00265FFF">
              <w:rPr>
                <w:rFonts w:ascii="Times New Roman" w:hAnsi="Times New Roman"/>
              </w:rPr>
              <w:t>5</w:t>
            </w:r>
          </w:p>
        </w:tc>
      </w:tr>
    </w:tbl>
    <w:p w:rsidR="002852D5" w:rsidRDefault="002852D5">
      <w:pPr>
        <w:rPr>
          <w:rFonts w:ascii="Times New Roman" w:hAnsi="Times New Roman"/>
        </w:rPr>
      </w:pPr>
    </w:p>
    <w:p w:rsidR="002852D5" w:rsidRDefault="002852D5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2852D5" w:rsidRDefault="002852D5" w:rsidP="002852D5">
      <w:pPr>
        <w:spacing w:after="0" w:line="240" w:lineRule="auto"/>
        <w:rPr>
          <w:sz w:val="24"/>
          <w:szCs w:val="24"/>
        </w:rPr>
      </w:pPr>
    </w:p>
    <w:p w:rsidR="002852D5" w:rsidRPr="002852D5" w:rsidRDefault="002852D5" w:rsidP="002852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Pr="009915B2">
        <w:rPr>
          <w:rFonts w:ascii="Times New Roman" w:hAnsi="Times New Roman"/>
          <w:b/>
          <w:sz w:val="28"/>
          <w:szCs w:val="28"/>
        </w:rPr>
        <w:t>ематическое планирование</w:t>
      </w:r>
      <w:r w:rsidRPr="002852D5">
        <w:rPr>
          <w:rFonts w:ascii="Times New Roman" w:hAnsi="Times New Roman"/>
          <w:b/>
          <w:sz w:val="28"/>
          <w:szCs w:val="28"/>
        </w:rPr>
        <w:t xml:space="preserve"> </w:t>
      </w:r>
      <w:r w:rsidRPr="009915B2">
        <w:rPr>
          <w:rFonts w:ascii="Times New Roman" w:hAnsi="Times New Roman"/>
          <w:b/>
          <w:sz w:val="28"/>
          <w:szCs w:val="28"/>
        </w:rPr>
        <w:t xml:space="preserve">8 класс </w:t>
      </w:r>
    </w:p>
    <w:p w:rsidR="002852D5" w:rsidRPr="004C142C" w:rsidRDefault="002852D5" w:rsidP="002852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142C">
        <w:rPr>
          <w:rFonts w:ascii="Times New Roman" w:hAnsi="Times New Roman"/>
          <w:b/>
          <w:sz w:val="28"/>
          <w:szCs w:val="28"/>
        </w:rPr>
        <w:t>2 часа в неделю, 68 часов в год</w:t>
      </w:r>
    </w:p>
    <w:tbl>
      <w:tblPr>
        <w:tblW w:w="89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946"/>
        <w:gridCol w:w="1132"/>
      </w:tblGrid>
      <w:tr w:rsidR="002852D5" w:rsidRPr="00EF5DC0" w:rsidTr="00B256F7">
        <w:trPr>
          <w:trHeight w:val="516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  <w:bookmarkStart w:id="0" w:name="_GoBack"/>
        <w:bookmarkEnd w:id="0"/>
      </w:tr>
      <w:tr w:rsidR="002852D5" w:rsidRPr="00EF5DC0" w:rsidTr="00B256F7"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1 Первоначальные химические понятия (18 часов)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Химия как часть естествознания. Понятие о веществе.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Практическая работа №1.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Правила техники безопасности при работе в химическом каби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нете. Ознакомление с лабораторным оборудо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ванием.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Чистые вещества и смеси. Способы разделе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ния смесей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Лабораторная работа №1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Очистка загряз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ненной поваренной соли.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Практическая работа №</w:t>
            </w:r>
            <w:r w:rsidRPr="00EF5DC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2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Физические и химические явления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Атомы и молекулы. Атомно-молекулярное учение. 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сложные вещества. Химический элемент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Язык химии. Знаки химических элементов. Относительная атомная масса.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Закон постоянства состава веществ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Относительная молекулярная масса. Хими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 xml:space="preserve">ческие формулы. </w:t>
            </w:r>
            <w:r w:rsidRPr="00D81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Вычисление относительной молекулярной массы вещества по формуле.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D81E15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1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Массовая доля химического элемента в со</w:t>
            </w:r>
            <w:r w:rsidRPr="00D81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 xml:space="preserve">единении. Вычисление массовой доли </w:t>
            </w:r>
            <w:proofErr w:type="spellStart"/>
            <w:r w:rsidRPr="00D81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х.э</w:t>
            </w:r>
            <w:proofErr w:type="spellEnd"/>
            <w:r w:rsidRPr="00D81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в соединении. Установление простейшей формулы вещества  по массовым долям элементов.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Валентность химических элементов. Определение валентности элементов по формулам их соединений. Состав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ление химических формул по валентности.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Закон сохранения массы веществ. Химиче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ские уравнения.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Классификация химических реакций по чис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лу и составу исходных и полученных веществ.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Моль — единица количества вещества. Мо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лярная масса.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D81E15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1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расчетных задач по уравнениям химических реакций.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78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 и обобщение материала по теме: «</w:t>
            </w:r>
            <w:r w:rsidRPr="00EF5D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Первоначальные химические поня</w:t>
            </w:r>
            <w:r w:rsidRPr="00EF5D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softHyphen/>
              <w:t>тия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2852D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№1 по теме: «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Первоначальные химические понятия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852D5" w:rsidRPr="00EF5DC0" w:rsidTr="00B256F7">
        <w:trPr>
          <w:trHeight w:val="344"/>
        </w:trPr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2 Кислород. Горение. (5 часов)</w:t>
            </w:r>
          </w:p>
        </w:tc>
      </w:tr>
      <w:tr w:rsidR="002852D5" w:rsidRPr="00EF5DC0" w:rsidTr="00B256F7">
        <w:trPr>
          <w:trHeight w:val="773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1/19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Кислород, его общая характеристика и на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хождение в природе. Получение кислорода и его физические свойства.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2/20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Химические свойства кислорода. Оксиды. Применение. Круговорот кислорода в природе.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3/21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Лабораторная работа №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2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Получение и свой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ства кислорода.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341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4/22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Воздух и его состав.  Защита атмосферного воздуха от загрязнения.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5/23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tabs>
                <w:tab w:val="left" w:pos="797"/>
              </w:tabs>
              <w:spacing w:after="0" w:line="240" w:lineRule="auto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Горение  </w:t>
            </w:r>
            <w:r w:rsidRPr="00EF5D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EF5D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медленное окисление.  Тепловой</w:t>
            </w:r>
          </w:p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эффект химических реакций. Расчеты по термохимическим урав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нениям.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3 Водород (3 часа)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1/24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Водород, его общая характеристика и нахож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 xml:space="preserve">дение в природе.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Получение водорода и </w:t>
            </w:r>
            <w:r w:rsidRPr="00EF5D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его</w:t>
            </w:r>
            <w:r w:rsidRPr="00EF5D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физические свойства.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2/25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Химические свойства водорода. Применение.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3/26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 и обобщение по темам  «Кисло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род», «Водород».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4 Растворы. Вода. (7 часов)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tabs>
                <w:tab w:val="left" w:pos="459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1/27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Вода — растворитель. Растворы. Насыщенные и ненасыщенные растворы. Растворимость ве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ществ в воде.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2/28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Концентрация растворов. Массовая доля раст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воренного вещества.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3/29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Лабораторная работа №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3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Приготовление растворов солей с определенной массовой долей растворенного вещества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4/30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Вода. Методы определения состава воды — анализ и синтез. Вода в природе и способы ее очистки. Круговорот воды в природе.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5/31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Физические и химические свойства воды. 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254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6/32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Повторительно-обобщающий урок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555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tabs>
                <w:tab w:val="left" w:pos="459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7/33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№2 по темам: «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Кислород.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Вод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ород. Растворы. Вода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463"/>
        </w:trPr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DC0">
              <w:rPr>
                <w:rFonts w:ascii="Times New Roman" w:hAnsi="Times New Roman"/>
                <w:b/>
                <w:sz w:val="24"/>
                <w:szCs w:val="24"/>
              </w:rPr>
              <w:t>Тема 5 Основные классы неорганических веществ (10 часов)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Оксиды. Свойства оксидов. 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2/35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Основания. Классификация. Номенклатура. Получение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3/36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Физические и химические свойства основа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ний. Реакция нейтрализации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4/37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Кислоты. Классификация. Номенклатура. Физические и химические свойства кислот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5/38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Соли. Классификация. Номенклатура. Спо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собы получения солей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6/39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Физические и химические свойства солей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7/40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Генетическая связь между основными клас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сами неорганических соединений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464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8/41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Лабораторная работа №4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.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экспери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ментальных задач по теме «Основные клас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сы неорганических соединений»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852D5" w:rsidRPr="00EF5DC0" w:rsidTr="00B256F7">
        <w:trPr>
          <w:trHeight w:val="514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9/42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 и обобщение  темы «Основные клас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сы неорганических соединений»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10/43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Контрольная работа №3 по теме: </w:t>
            </w:r>
            <w:r w:rsidRPr="00EF5DC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«Основные клас</w:t>
            </w:r>
            <w:r w:rsidRPr="00EF5DC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softHyphen/>
              <w:t>сы неорганических соединений».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852D5" w:rsidRPr="00EF5DC0" w:rsidTr="00B256F7"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Тема 6 Периодический закон и периодическая система  химических элементов </w:t>
            </w:r>
            <w:proofErr w:type="spellStart"/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Д.И.Менделеева</w:t>
            </w:r>
            <w:proofErr w:type="spellEnd"/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Строение атома. (7 часов)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1/44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Классификация химических элементов. Амфотерные соединения.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431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2/45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Периодический закон Д. И. Менделеева.</w:t>
            </w:r>
          </w:p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Периодическая таблица химических элемен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тов. Группы и периоды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3/46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Строение атома. Состав атомных ядер. Изо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топы. Химический элемент — вид атома с одинаковым зарядом ядра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4/47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Строение электронных оболочек атомов пер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вых 20 элементов периодической системы Д. И. Менделеева. Современная формулиров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ка периодического закона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5/48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Состояние электронов в атомах. Периодичес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кое изменение свойств химических элемен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тов в периодах и главных подгруппах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6/49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периодического закона. Жизнь и деятельность Д. И. Менделеева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712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7/50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Повторение и обобщение по теме: 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EF5D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Периодический закон и периоди</w:t>
            </w:r>
            <w:r w:rsidRPr="00EF5D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softHyphen/>
              <w:t>ческая система химических элементов Д. И. Менделеева. Строение атома.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409"/>
        </w:trPr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7 Химическая связь (9 часов)</w:t>
            </w:r>
          </w:p>
        </w:tc>
      </w:tr>
      <w:tr w:rsidR="002852D5" w:rsidRPr="00EF5DC0" w:rsidTr="00B256F7">
        <w:trPr>
          <w:trHeight w:val="233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1/51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tabs>
                <w:tab w:val="left" w:pos="840"/>
              </w:tabs>
              <w:spacing w:after="0" w:line="216" w:lineRule="exact"/>
              <w:ind w:right="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Электроотрицательность</w:t>
            </w:r>
            <w:proofErr w:type="spellEnd"/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химических элементов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2/52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Основные виды химической связи. Ковалентная связь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3/53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Полярная и неполярная ковалентные связи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273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4/54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D81E15">
            <w:pPr>
              <w:shd w:val="clear" w:color="auto" w:fill="FFFFFF"/>
              <w:tabs>
                <w:tab w:val="left" w:pos="2520"/>
              </w:tabs>
              <w:spacing w:after="0" w:line="274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Ионная связь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852D5" w:rsidRPr="00EF5DC0" w:rsidTr="00D81E15">
        <w:trPr>
          <w:trHeight w:val="323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5/55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D81E15">
            <w:pPr>
              <w:shd w:val="clear" w:color="auto" w:fill="FFFFFF"/>
              <w:tabs>
                <w:tab w:val="left" w:pos="4095"/>
              </w:tabs>
              <w:spacing w:after="0" w:line="274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Кристаллические решетки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52D5" w:rsidRPr="00EF5DC0" w:rsidTr="00B256F7">
        <w:trPr>
          <w:trHeight w:val="329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6/56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16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Валентность </w:t>
            </w:r>
            <w:r w:rsidRPr="00EF5D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EF5D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степень окисления. 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263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7/57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Окислительно</w:t>
            </w:r>
            <w:proofErr w:type="spellEnd"/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-восстановительные реакции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703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8/58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 и обобщение по темам: «</w:t>
            </w:r>
            <w:r w:rsidRPr="00EF5D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ПЗ и ПС химических элементов Д. И. Менделеева. Строение атома. Строение веществ. Химическая связь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9/59</w:t>
            </w:r>
          </w:p>
        </w:tc>
        <w:tc>
          <w:tcPr>
            <w:tcW w:w="6946" w:type="dxa"/>
            <w:shd w:val="clear" w:color="auto" w:fill="auto"/>
          </w:tcPr>
          <w:p w:rsidR="002852D5" w:rsidRPr="00D81E15" w:rsidRDefault="002852D5" w:rsidP="00C7189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D81E15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№4 по темам:</w:t>
            </w:r>
            <w:r w:rsidRPr="00D81E15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«</w:t>
            </w:r>
            <w:r w:rsidRPr="00D81E15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ПЗ и ПС химических элементов Д. И. Менделеева. Строение атома. Строение веществ. Химическая связь</w:t>
            </w:r>
            <w:r w:rsidRPr="00D81E15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8 Закон Авогадро. Молярный объем газов. (3 часа)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1/60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Закон Авогадро. Молярный объем газов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2/61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Относительная плотность газов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85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3/62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Объемные отношения газов при химических реакциях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85"/>
        </w:trPr>
        <w:tc>
          <w:tcPr>
            <w:tcW w:w="8929" w:type="dxa"/>
            <w:gridSpan w:val="3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9 Галогены (6 часов)</w:t>
            </w:r>
          </w:p>
        </w:tc>
      </w:tr>
      <w:tr w:rsidR="002852D5" w:rsidRPr="00EF5DC0" w:rsidTr="00B256F7">
        <w:trPr>
          <w:trHeight w:val="453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1/63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Положение галогенов в периодической табли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 xml:space="preserve">це и строение их атомов. Хлор. 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rPr>
          <w:trHeight w:val="85"/>
        </w:trPr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2/64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Хлороводород</w:t>
            </w:r>
            <w:proofErr w:type="spellEnd"/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Получение. Физические свой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 xml:space="preserve">ства. Соляная кислота и ее соли. 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3/65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Сравнительная характеристика галогенов.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4/66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Лабораторная работа №5</w:t>
            </w: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Получение соля</w:t>
            </w: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ной кислоты и изучение ее свойств.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5/67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Итоговая контрольная работа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852D5" w:rsidRPr="00EF5DC0" w:rsidTr="00B256F7">
        <w:tc>
          <w:tcPr>
            <w:tcW w:w="851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6/68</w:t>
            </w:r>
          </w:p>
        </w:tc>
        <w:tc>
          <w:tcPr>
            <w:tcW w:w="6946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Повторение. Осуществление схем превращений.</w:t>
            </w:r>
          </w:p>
        </w:tc>
        <w:tc>
          <w:tcPr>
            <w:tcW w:w="1132" w:type="dxa"/>
            <w:shd w:val="clear" w:color="auto" w:fill="auto"/>
          </w:tcPr>
          <w:p w:rsidR="002852D5" w:rsidRPr="00EF5DC0" w:rsidRDefault="002852D5" w:rsidP="00C71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D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265FFF" w:rsidRDefault="00265FFF">
      <w:pPr>
        <w:rPr>
          <w:rFonts w:ascii="Times New Roman" w:hAnsi="Times New Roman"/>
        </w:rPr>
      </w:pPr>
    </w:p>
    <w:p w:rsidR="00B256F7" w:rsidRPr="00B256F7" w:rsidRDefault="00B256F7" w:rsidP="00B256F7">
      <w:pPr>
        <w:jc w:val="center"/>
        <w:rPr>
          <w:rFonts w:ascii="Times New Roman" w:hAnsi="Times New Roman"/>
          <w:b/>
          <w:sz w:val="28"/>
          <w:szCs w:val="28"/>
        </w:rPr>
      </w:pPr>
      <w:r w:rsidRPr="00B256F7">
        <w:rPr>
          <w:rFonts w:ascii="Times New Roman" w:hAnsi="Times New Roman"/>
          <w:b/>
          <w:sz w:val="28"/>
          <w:szCs w:val="28"/>
        </w:rPr>
        <w:t>Требования к уровню подготовки выпускников.</w:t>
      </w:r>
    </w:p>
    <w:p w:rsidR="00B256F7" w:rsidRPr="00B256F7" w:rsidRDefault="00B256F7" w:rsidP="00B256F7">
      <w:pPr>
        <w:rPr>
          <w:rFonts w:ascii="Times New Roman" w:hAnsi="Times New Roman"/>
          <w:b/>
          <w:sz w:val="24"/>
          <w:szCs w:val="24"/>
          <w:u w:val="single"/>
        </w:rPr>
      </w:pPr>
      <w:r w:rsidRPr="00B256F7">
        <w:rPr>
          <w:rFonts w:ascii="Times New Roman" w:hAnsi="Times New Roman"/>
          <w:sz w:val="24"/>
          <w:szCs w:val="24"/>
        </w:rPr>
        <w:t xml:space="preserve">   </w:t>
      </w:r>
      <w:r w:rsidRPr="00B256F7">
        <w:rPr>
          <w:rFonts w:ascii="Times New Roman" w:hAnsi="Times New Roman"/>
          <w:b/>
          <w:sz w:val="24"/>
          <w:szCs w:val="24"/>
          <w:u w:val="single"/>
        </w:rPr>
        <w:t>Учащиеся должны знать:</w:t>
      </w:r>
    </w:p>
    <w:p w:rsidR="00B256F7" w:rsidRPr="00B256F7" w:rsidRDefault="00B256F7" w:rsidP="00B256F7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химическую символику</w:t>
      </w:r>
      <w:r w:rsidRPr="00B256F7">
        <w:rPr>
          <w:rFonts w:ascii="Times New Roman" w:hAnsi="Times New Roman"/>
          <w:sz w:val="24"/>
          <w:szCs w:val="24"/>
        </w:rPr>
        <w:t>: знаки химических элементов, формулы химических веществ;</w:t>
      </w:r>
    </w:p>
    <w:p w:rsidR="00B256F7" w:rsidRPr="00B256F7" w:rsidRDefault="00B256F7" w:rsidP="00B256F7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gramStart"/>
      <w:r w:rsidRPr="00B256F7">
        <w:rPr>
          <w:rFonts w:ascii="Times New Roman" w:hAnsi="Times New Roman"/>
          <w:sz w:val="24"/>
          <w:szCs w:val="24"/>
        </w:rPr>
        <w:t>важнейшие химические понятия: химический элемент, атом, молекула, относительная и молекулярная массы, ион, химическая связь, вещество,  классификация веществ, моль, молярная масса, молярный объем, химическая реакция, классификация реакций;</w:t>
      </w:r>
      <w:proofErr w:type="gramEnd"/>
    </w:p>
    <w:p w:rsidR="00B256F7" w:rsidRPr="00B256F7" w:rsidRDefault="00B256F7" w:rsidP="00B256F7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основные законы химии:</w:t>
      </w:r>
      <w:r w:rsidRPr="00B256F7">
        <w:rPr>
          <w:rFonts w:ascii="Times New Roman" w:hAnsi="Times New Roman"/>
          <w:sz w:val="24"/>
          <w:szCs w:val="24"/>
        </w:rPr>
        <w:t xml:space="preserve">  сохранение массы веществ, постоянство состава, периодический закон.</w:t>
      </w:r>
    </w:p>
    <w:p w:rsidR="00B256F7" w:rsidRPr="00B256F7" w:rsidRDefault="00B256F7" w:rsidP="00B256F7">
      <w:pPr>
        <w:ind w:left="360"/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b/>
          <w:sz w:val="24"/>
          <w:szCs w:val="24"/>
          <w:u w:val="single"/>
        </w:rPr>
        <w:t>Должны уметь:</w:t>
      </w:r>
    </w:p>
    <w:p w:rsidR="00B256F7" w:rsidRPr="00B256F7" w:rsidRDefault="00B256F7" w:rsidP="00B256F7">
      <w:pPr>
        <w:pStyle w:val="a5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lastRenderedPageBreak/>
        <w:t>называть</w:t>
      </w:r>
      <w:r w:rsidRPr="00B256F7">
        <w:rPr>
          <w:rFonts w:ascii="Times New Roman" w:hAnsi="Times New Roman"/>
          <w:sz w:val="24"/>
          <w:szCs w:val="24"/>
        </w:rPr>
        <w:t>: химические  элементы, соединения изученных классов;</w:t>
      </w:r>
    </w:p>
    <w:p w:rsidR="00B256F7" w:rsidRPr="00B256F7" w:rsidRDefault="00B256F7" w:rsidP="00B256F7">
      <w:pPr>
        <w:pStyle w:val="a5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объяснять</w:t>
      </w:r>
      <w:r w:rsidRPr="00B256F7">
        <w:rPr>
          <w:rFonts w:ascii="Times New Roman" w:hAnsi="Times New Roman"/>
          <w:sz w:val="24"/>
          <w:szCs w:val="24"/>
        </w:rPr>
        <w:t xml:space="preserve">: физический смысл атомного (порядного) номера химического элемента, номер                группы и периода, к которым элемент принадлежит в периодической системе </w:t>
      </w:r>
      <w:proofErr w:type="spellStart"/>
      <w:r w:rsidRPr="00B256F7">
        <w:rPr>
          <w:rFonts w:ascii="Times New Roman" w:hAnsi="Times New Roman"/>
          <w:sz w:val="24"/>
          <w:szCs w:val="24"/>
        </w:rPr>
        <w:t>Д.И.Менделеева</w:t>
      </w:r>
      <w:proofErr w:type="spellEnd"/>
      <w:r w:rsidRPr="00B256F7">
        <w:rPr>
          <w:rFonts w:ascii="Times New Roman" w:hAnsi="Times New Roman"/>
          <w:sz w:val="24"/>
          <w:szCs w:val="24"/>
        </w:rPr>
        <w:t>: закономерности изменения свойств элементов в пределах малых периодов и главных групп;</w:t>
      </w:r>
    </w:p>
    <w:p w:rsidR="00B256F7" w:rsidRPr="00B256F7" w:rsidRDefault="00B256F7" w:rsidP="00B256F7">
      <w:pPr>
        <w:pStyle w:val="a5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характеризовать:</w:t>
      </w:r>
      <w:r w:rsidRPr="00B256F7">
        <w:rPr>
          <w:rFonts w:ascii="Times New Roman" w:hAnsi="Times New Roman"/>
          <w:sz w:val="24"/>
          <w:szCs w:val="24"/>
        </w:rPr>
        <w:t xml:space="preserve"> химические элементы (от водорода до кальция) на основе их положения в периодической системе </w:t>
      </w:r>
      <w:proofErr w:type="spellStart"/>
      <w:r w:rsidRPr="00B256F7">
        <w:rPr>
          <w:rFonts w:ascii="Times New Roman" w:hAnsi="Times New Roman"/>
          <w:sz w:val="24"/>
          <w:szCs w:val="24"/>
        </w:rPr>
        <w:t>Д.И.Менделеева</w:t>
      </w:r>
      <w:proofErr w:type="spellEnd"/>
      <w:r w:rsidRPr="00B256F7">
        <w:rPr>
          <w:rFonts w:ascii="Times New Roman" w:hAnsi="Times New Roman"/>
          <w:sz w:val="24"/>
          <w:szCs w:val="24"/>
        </w:rPr>
        <w:t xml:space="preserve"> и  особенностей строения  их атомов; связь между составом, строением и свойствами веществ; химические свойства основных классов неорганических веществ;</w:t>
      </w:r>
    </w:p>
    <w:p w:rsidR="00B256F7" w:rsidRPr="00B256F7" w:rsidRDefault="00B256F7" w:rsidP="00B256F7">
      <w:pPr>
        <w:pStyle w:val="a5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определять:</w:t>
      </w:r>
      <w:r w:rsidRPr="00B256F7">
        <w:rPr>
          <w:rFonts w:ascii="Times New Roman" w:hAnsi="Times New Roman"/>
          <w:sz w:val="24"/>
          <w:szCs w:val="24"/>
        </w:rPr>
        <w:t xml:space="preserve"> состав веществ по формулам, принадлежность веществ к определенному классу соединений, типы химических реакций, валентность и степень окисления элемента в соединениях, тип химической связи в соотношениях;</w:t>
      </w:r>
    </w:p>
    <w:p w:rsidR="00B256F7" w:rsidRPr="00B256F7" w:rsidRDefault="00B256F7" w:rsidP="00B256F7">
      <w:pPr>
        <w:pStyle w:val="a5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составлять:</w:t>
      </w:r>
      <w:r w:rsidRPr="00B256F7">
        <w:rPr>
          <w:rFonts w:ascii="Times New Roman" w:hAnsi="Times New Roman"/>
          <w:sz w:val="24"/>
          <w:szCs w:val="24"/>
        </w:rPr>
        <w:t xml:space="preserve">  формулы неорганических соединений изученных классов; схемы строения  атомов первых 20 элементов периодической системы  </w:t>
      </w:r>
      <w:proofErr w:type="spellStart"/>
      <w:r w:rsidRPr="00B256F7">
        <w:rPr>
          <w:rFonts w:ascii="Times New Roman" w:hAnsi="Times New Roman"/>
          <w:sz w:val="24"/>
          <w:szCs w:val="24"/>
        </w:rPr>
        <w:t>Д.И.Менделеева</w:t>
      </w:r>
      <w:proofErr w:type="spellEnd"/>
      <w:r w:rsidRPr="00B256F7">
        <w:rPr>
          <w:rFonts w:ascii="Times New Roman" w:hAnsi="Times New Roman"/>
          <w:sz w:val="24"/>
          <w:szCs w:val="24"/>
        </w:rPr>
        <w:t>, уравнения химических реакций;</w:t>
      </w:r>
    </w:p>
    <w:p w:rsidR="00B256F7" w:rsidRPr="00B256F7" w:rsidRDefault="00B256F7" w:rsidP="00B256F7">
      <w:pPr>
        <w:pStyle w:val="a5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обращаться:</w:t>
      </w:r>
      <w:r w:rsidRPr="00B256F7">
        <w:rPr>
          <w:rFonts w:ascii="Times New Roman" w:hAnsi="Times New Roman"/>
          <w:sz w:val="24"/>
          <w:szCs w:val="24"/>
        </w:rPr>
        <w:t xml:space="preserve"> с химической посудой и лабораторным оборудованием;</w:t>
      </w:r>
    </w:p>
    <w:p w:rsidR="00B256F7" w:rsidRPr="00B256F7" w:rsidRDefault="00B256F7" w:rsidP="00B256F7">
      <w:pPr>
        <w:pStyle w:val="a5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распознавать опытным путем:</w:t>
      </w:r>
      <w:r w:rsidRPr="00B256F7">
        <w:rPr>
          <w:rFonts w:ascii="Times New Roman" w:hAnsi="Times New Roman"/>
          <w:sz w:val="24"/>
          <w:szCs w:val="24"/>
        </w:rPr>
        <w:t xml:space="preserve"> кислород, водород, углекислый газ, растворы кислот и щелочей;</w:t>
      </w:r>
    </w:p>
    <w:p w:rsidR="00B256F7" w:rsidRPr="00B256F7" w:rsidRDefault="00B256F7" w:rsidP="00B256F7">
      <w:pPr>
        <w:pStyle w:val="a5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  <w:u w:val="single"/>
        </w:rPr>
        <w:t>вычислять:</w:t>
      </w:r>
      <w:r w:rsidRPr="00B256F7">
        <w:rPr>
          <w:rFonts w:ascii="Times New Roman" w:hAnsi="Times New Roman"/>
          <w:sz w:val="24"/>
          <w:szCs w:val="24"/>
        </w:rPr>
        <w:t xml:space="preserve"> массовую долю химического элемента по формуле соединения; массовую долю вещества в растворе; количества вещества, объем или массу по количеству вещества, объему или массе реагентов или продуктов реакции. </w:t>
      </w:r>
    </w:p>
    <w:p w:rsidR="00B256F7" w:rsidRPr="00B256F7" w:rsidRDefault="00B256F7" w:rsidP="00B256F7">
      <w:pPr>
        <w:ind w:left="360"/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b/>
          <w:sz w:val="24"/>
          <w:szCs w:val="24"/>
          <w:u w:val="single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B256F7">
        <w:rPr>
          <w:rFonts w:ascii="Times New Roman" w:hAnsi="Times New Roman"/>
          <w:b/>
          <w:sz w:val="24"/>
          <w:szCs w:val="24"/>
          <w:u w:val="single"/>
        </w:rPr>
        <w:t>для</w:t>
      </w:r>
      <w:proofErr w:type="gramEnd"/>
      <w:r w:rsidRPr="00B256F7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B256F7" w:rsidRPr="00B256F7" w:rsidRDefault="00B256F7" w:rsidP="00B256F7">
      <w:pPr>
        <w:pStyle w:val="a5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</w:rPr>
        <w:t>безопасного обращения с веществами и материалами;</w:t>
      </w:r>
    </w:p>
    <w:p w:rsidR="00B256F7" w:rsidRPr="00B256F7" w:rsidRDefault="00B256F7" w:rsidP="00B256F7">
      <w:pPr>
        <w:pStyle w:val="a5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</w:rPr>
        <w:t>экологически  грамотного поведения в окружающей среде;</w:t>
      </w:r>
    </w:p>
    <w:p w:rsidR="00B256F7" w:rsidRPr="00B256F7" w:rsidRDefault="00B256F7" w:rsidP="00B256F7">
      <w:pPr>
        <w:pStyle w:val="a5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</w:rPr>
        <w:t>оценки влияния химического загрязнения окружающей среды на организм человека;</w:t>
      </w:r>
    </w:p>
    <w:p w:rsidR="00B256F7" w:rsidRPr="00B256F7" w:rsidRDefault="00B256F7" w:rsidP="00B256F7">
      <w:pPr>
        <w:pStyle w:val="a5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</w:rPr>
        <w:t>критической оценки информации о веществах, используемых в быту;</w:t>
      </w:r>
    </w:p>
    <w:p w:rsidR="00B256F7" w:rsidRPr="00B256F7" w:rsidRDefault="00B256F7" w:rsidP="00B256F7">
      <w:pPr>
        <w:pStyle w:val="a5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B256F7">
        <w:rPr>
          <w:rFonts w:ascii="Times New Roman" w:hAnsi="Times New Roman"/>
          <w:sz w:val="24"/>
          <w:szCs w:val="24"/>
        </w:rPr>
        <w:t>приготовления растворов заданной концентрации</w:t>
      </w:r>
    </w:p>
    <w:sectPr w:rsidR="00B256F7" w:rsidRPr="00B25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446D"/>
    <w:multiLevelType w:val="hybridMultilevel"/>
    <w:tmpl w:val="A09E5A82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7E3071"/>
    <w:multiLevelType w:val="hybridMultilevel"/>
    <w:tmpl w:val="41C8E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12BAE"/>
    <w:multiLevelType w:val="hybridMultilevel"/>
    <w:tmpl w:val="D40454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96518B"/>
    <w:multiLevelType w:val="hybridMultilevel"/>
    <w:tmpl w:val="EE2EF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2D754F"/>
    <w:multiLevelType w:val="hybridMultilevel"/>
    <w:tmpl w:val="4064B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995282"/>
    <w:multiLevelType w:val="hybridMultilevel"/>
    <w:tmpl w:val="1BC24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CA"/>
    <w:rsid w:val="00265FFF"/>
    <w:rsid w:val="002852D5"/>
    <w:rsid w:val="00324CB6"/>
    <w:rsid w:val="003F7D90"/>
    <w:rsid w:val="008324CA"/>
    <w:rsid w:val="00885544"/>
    <w:rsid w:val="00B256F7"/>
    <w:rsid w:val="00CE6623"/>
    <w:rsid w:val="00D8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F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5F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qFormat/>
    <w:rsid w:val="00265FFF"/>
    <w:rPr>
      <w:b/>
      <w:bCs/>
    </w:rPr>
  </w:style>
  <w:style w:type="paragraph" w:styleId="a5">
    <w:name w:val="List Paragraph"/>
    <w:basedOn w:val="a"/>
    <w:uiPriority w:val="34"/>
    <w:qFormat/>
    <w:rsid w:val="00B256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F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5F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qFormat/>
    <w:rsid w:val="00265FFF"/>
    <w:rPr>
      <w:b/>
      <w:bCs/>
    </w:rPr>
  </w:style>
  <w:style w:type="paragraph" w:styleId="a5">
    <w:name w:val="List Paragraph"/>
    <w:basedOn w:val="a"/>
    <w:uiPriority w:val="34"/>
    <w:qFormat/>
    <w:rsid w:val="00B25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2106</Words>
  <Characters>12006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5</cp:revision>
  <dcterms:created xsi:type="dcterms:W3CDTF">2017-09-19T04:50:00Z</dcterms:created>
  <dcterms:modified xsi:type="dcterms:W3CDTF">2017-09-19T09:10:00Z</dcterms:modified>
</cp:coreProperties>
</file>